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A64" w:rsidRDefault="00070A64" w:rsidP="00070A64">
      <w:pPr>
        <w:spacing w:line="480" w:lineRule="exact"/>
        <w:jc w:val="center"/>
        <w:textAlignment w:val="baseline"/>
        <w:rPr>
          <w:rFonts w:ascii="方正小标宋简体" w:eastAsia="方正小标宋简体" w:hAnsi="宋体"/>
          <w:b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hint="eastAsia"/>
          <w:b/>
          <w:color w:val="000000"/>
          <w:kern w:val="0"/>
          <w:sz w:val="36"/>
          <w:szCs w:val="36"/>
        </w:rPr>
        <w:t>奉贤区育贤小学师德建设“五不准”实施细则（修订版）</w:t>
      </w:r>
    </w:p>
    <w:p w:rsidR="00070A64" w:rsidRDefault="00070A64" w:rsidP="00070A64">
      <w:pPr>
        <w:widowControl/>
        <w:spacing w:line="480" w:lineRule="exact"/>
        <w:jc w:val="center"/>
        <w:rPr>
          <w:rFonts w:ascii="Calibri" w:hAnsi="Calibri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（育贤小学</w:t>
      </w:r>
      <w:r>
        <w:rPr>
          <w:b/>
          <w:sz w:val="30"/>
          <w:szCs w:val="30"/>
        </w:rPr>
        <w:t>2017</w:t>
      </w:r>
      <w:r>
        <w:rPr>
          <w:rFonts w:hint="eastAsia"/>
          <w:b/>
          <w:sz w:val="30"/>
          <w:szCs w:val="30"/>
        </w:rPr>
        <w:t>年</w:t>
      </w:r>
      <w:r>
        <w:rPr>
          <w:b/>
          <w:sz w:val="30"/>
          <w:szCs w:val="30"/>
        </w:rPr>
        <w:t>5</w:t>
      </w:r>
      <w:r>
        <w:rPr>
          <w:rFonts w:hint="eastAsia"/>
          <w:b/>
          <w:sz w:val="30"/>
          <w:szCs w:val="30"/>
        </w:rPr>
        <w:t>月</w:t>
      </w:r>
      <w:r>
        <w:rPr>
          <w:b/>
          <w:sz w:val="30"/>
          <w:szCs w:val="30"/>
        </w:rPr>
        <w:t>22</w:t>
      </w:r>
      <w:r>
        <w:rPr>
          <w:rFonts w:hint="eastAsia"/>
          <w:b/>
          <w:sz w:val="30"/>
          <w:szCs w:val="30"/>
        </w:rPr>
        <w:t>日全体教职工大会审议通过）</w:t>
      </w:r>
    </w:p>
    <w:p w:rsidR="00070A64" w:rsidRDefault="00070A64" w:rsidP="00070A64">
      <w:pPr>
        <w:pStyle w:val="a3"/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为进一步推进本校师德建设，整体提升师德水平和教育质量，根据《中华人民共和国教育法》《中华人民共和国教师法》等有关法律法规以及</w:t>
      </w:r>
      <w:r>
        <w:rPr>
          <w:rFonts w:ascii="仿宋_GB2312" w:eastAsia="仿宋_GB2312" w:hAnsi="华文宋体" w:cs="仿宋_GB2312" w:hint="eastAsia"/>
          <w:sz w:val="30"/>
          <w:szCs w:val="30"/>
        </w:rPr>
        <w:t>《中小学教师违反职业道德行为处理办法》</w:t>
      </w:r>
      <w:r>
        <w:rPr>
          <w:rFonts w:ascii="仿宋_GB2312" w:eastAsia="仿宋_GB2312" w:hint="eastAsia"/>
          <w:sz w:val="30"/>
          <w:szCs w:val="30"/>
        </w:rPr>
        <w:t>《严禁中小学校和在职中小学教师有偿补课的规定》等规范性文件和《奉贤区教育局师德建设“五不准”实施细则（修订版）》精神，结合当前实际，制定本实施细则。</w:t>
      </w:r>
    </w:p>
    <w:p w:rsidR="00070A64" w:rsidRDefault="00070A64" w:rsidP="00070A64">
      <w:pPr>
        <w:pStyle w:val="a3"/>
        <w:spacing w:line="48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一、“五不准”的内容</w:t>
      </w:r>
    </w:p>
    <w:p w:rsidR="00070A64" w:rsidRDefault="00070A64" w:rsidP="00070A64">
      <w:pPr>
        <w:pStyle w:val="a3"/>
        <w:spacing w:line="480" w:lineRule="exact"/>
        <w:ind w:firstLineChars="200" w:firstLine="600"/>
        <w:rPr>
          <w:rFonts w:ascii="黑体" w:eastAsia="黑体" w:hAnsi="黑体"/>
          <w:b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1、不准实施有偿补课（包括对学生的有偿托管）。严禁特级教师、中学高级教师、区“双名三优”、学校中层及中层以上领导班子成员、党员教师从事有偿补课或托管。</w:t>
      </w:r>
    </w:p>
    <w:p w:rsidR="00070A64" w:rsidRDefault="00070A64" w:rsidP="00070A64">
      <w:pPr>
        <w:pStyle w:val="a3"/>
        <w:spacing w:line="48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2、不准组织、推荐和诱导学生参加校内外有偿补课，为培训机构和他人介绍生源、提供相关信息或向学生推销教辅材料。</w:t>
      </w:r>
    </w:p>
    <w:p w:rsidR="00070A64" w:rsidRDefault="00070A64" w:rsidP="00070A64">
      <w:pPr>
        <w:pStyle w:val="a3"/>
        <w:spacing w:line="48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3、不准索要或者违反规定收受学生、家长钱物，向学生、家长推销商品或违规向学生收费。</w:t>
      </w:r>
    </w:p>
    <w:p w:rsidR="00070A64" w:rsidRDefault="00070A64" w:rsidP="00070A64">
      <w:pPr>
        <w:pStyle w:val="a3"/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4、不准有体罚、变相体罚及其他侮辱学生的行为。</w:t>
      </w:r>
    </w:p>
    <w:p w:rsidR="00070A64" w:rsidRDefault="00070A64" w:rsidP="00070A64">
      <w:pPr>
        <w:pStyle w:val="a3"/>
        <w:spacing w:line="48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5、不准在教育教学、考核评价、职务评审、教研科研中弄虚作假、营私舞弊。</w:t>
      </w:r>
    </w:p>
    <w:p w:rsidR="00070A64" w:rsidRDefault="00070A64" w:rsidP="00070A64">
      <w:pPr>
        <w:pStyle w:val="a3"/>
        <w:spacing w:line="480" w:lineRule="exact"/>
        <w:rPr>
          <w:rFonts w:ascii="黑体" w:eastAsia="黑体" w:hAnsi="黑体"/>
          <w:b/>
          <w:color w:val="000000"/>
          <w:kern w:val="0"/>
          <w:sz w:val="30"/>
          <w:szCs w:val="30"/>
        </w:rPr>
      </w:pPr>
      <w:r>
        <w:rPr>
          <w:rFonts w:ascii="黑体" w:eastAsia="黑体" w:hAnsi="黑体" w:hint="eastAsia"/>
          <w:b/>
          <w:color w:val="000000"/>
          <w:kern w:val="0"/>
          <w:sz w:val="30"/>
          <w:szCs w:val="30"/>
        </w:rPr>
        <w:t xml:space="preserve">    二、违反</w:t>
      </w:r>
      <w:r>
        <w:rPr>
          <w:rFonts w:ascii="黑体" w:eastAsia="黑体" w:hAnsi="黑体" w:hint="eastAsia"/>
          <w:b/>
          <w:sz w:val="30"/>
          <w:szCs w:val="30"/>
        </w:rPr>
        <w:t>“五不准”的处理事项</w:t>
      </w:r>
    </w:p>
    <w:p w:rsidR="00070A64" w:rsidRDefault="00070A64" w:rsidP="00070A64">
      <w:pPr>
        <w:pStyle w:val="a3"/>
        <w:spacing w:line="480" w:lineRule="exact"/>
        <w:ind w:firstLineChars="200" w:firstLine="602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1、违反师德“五不准”的处理权限：</w:t>
      </w:r>
    </w:p>
    <w:p w:rsidR="00070A64" w:rsidRDefault="00070A64" w:rsidP="00070A64">
      <w:pPr>
        <w:pStyle w:val="a3"/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（1）通报批评、诫勉谈话：教师违反师德“五不准”，情节较轻，尚不构成警告及以上处分的，由学校校务委员会讨论并报区教育局决定，给予通报批评或诫勉谈话处分。</w:t>
      </w:r>
    </w:p>
    <w:p w:rsidR="00070A64" w:rsidRDefault="00070A64" w:rsidP="00070A64">
      <w:pPr>
        <w:pStyle w:val="a3"/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（2）警告、记过、取消荣誉称号、降低专业技术职务等级、撤销专业技术职务或者行政职务：教师违反师德“五不准”，情</w:t>
      </w:r>
      <w:r>
        <w:rPr>
          <w:rFonts w:ascii="仿宋_GB2312" w:eastAsia="仿宋_GB2312" w:hint="eastAsia"/>
          <w:sz w:val="30"/>
          <w:szCs w:val="30"/>
        </w:rPr>
        <w:lastRenderedPageBreak/>
        <w:t>节较重的，由学校校务委员会提出建议，上报区教育局决定，给予警告、记过、取消荣誉称号、降低专业技术职务等级、撤销专业技术职务或者行政职务处分。</w:t>
      </w:r>
    </w:p>
    <w:p w:rsidR="00070A64" w:rsidRDefault="00070A64" w:rsidP="00070A64">
      <w:pPr>
        <w:pStyle w:val="a3"/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（3）开除或解除聘用合同：教师违反师德“五不准”，情节严重且造成恶劣影响的，给予开除或解除聘用合同的决定。学校教师由学校校务委员会提出，上报区教育局决定，报区人力资源和社会保障局备案。</w:t>
      </w:r>
    </w:p>
    <w:p w:rsidR="00070A64" w:rsidRDefault="00070A64" w:rsidP="00070A64">
      <w:pPr>
        <w:pStyle w:val="a3"/>
        <w:spacing w:line="48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2、违反师德“五不准”的处理要求：</w:t>
      </w:r>
    </w:p>
    <w:p w:rsidR="00070A64" w:rsidRDefault="00070A64" w:rsidP="00070A64">
      <w:pPr>
        <w:pStyle w:val="a3"/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（1）教师受通报批评，其当年度师德考核不得为优秀，教师在接受诫勉谈话后，其当年度师德考核不得为优良。</w:t>
      </w:r>
    </w:p>
    <w:p w:rsidR="00070A64" w:rsidRDefault="00070A64" w:rsidP="00070A64">
      <w:pPr>
        <w:pStyle w:val="a3"/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（2）教师受警告、记过、取消荣誉称号、降低专业技术职务等级、撤销专业技术职务或者行政职务处分，其当年度的师德考核结果不得为优良和合格，并扣除当年度的一半奖金。</w:t>
      </w:r>
    </w:p>
    <w:p w:rsidR="00070A64" w:rsidRDefault="00070A64" w:rsidP="00070A64">
      <w:pPr>
        <w:pStyle w:val="a3"/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（3）教师受到的师德处分情况应记入教师个人师德档案。教师在处分期间，取消一切评先评优资格。</w:t>
      </w:r>
    </w:p>
    <w:p w:rsidR="00070A64" w:rsidRDefault="00070A64" w:rsidP="00070A64">
      <w:pPr>
        <w:pStyle w:val="a3"/>
        <w:spacing w:line="480" w:lineRule="exact"/>
        <w:rPr>
          <w:rFonts w:ascii="黑体" w:eastAsia="黑体" w:hAnsi="黑体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</w:t>
      </w:r>
      <w:r>
        <w:rPr>
          <w:rFonts w:ascii="黑体" w:eastAsia="黑体" w:hAnsi="黑体" w:hint="eastAsia"/>
          <w:sz w:val="30"/>
          <w:szCs w:val="30"/>
        </w:rPr>
        <w:t xml:space="preserve"> </w:t>
      </w:r>
      <w:r>
        <w:rPr>
          <w:rFonts w:ascii="黑体" w:eastAsia="黑体" w:hAnsi="黑体" w:hint="eastAsia"/>
          <w:b/>
          <w:sz w:val="30"/>
          <w:szCs w:val="30"/>
        </w:rPr>
        <w:t>三、落实“五不准”的措施</w:t>
      </w:r>
    </w:p>
    <w:p w:rsidR="00070A64" w:rsidRDefault="00070A64" w:rsidP="00070A64">
      <w:pPr>
        <w:spacing w:line="480" w:lineRule="exact"/>
        <w:ind w:firstLineChars="200" w:firstLine="600"/>
        <w:rPr>
          <w:rFonts w:ascii="仿宋_GB2312" w:eastAsia="仿宋_GB2312" w:hAnsi="Courier New"/>
          <w:color w:val="000000"/>
          <w:kern w:val="0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1、加强宣传，提高认识。学校要对全体教师加强宣传动员，让大家对</w:t>
      </w:r>
      <w:r>
        <w:rPr>
          <w:rFonts w:ascii="仿宋_GB2312" w:eastAsia="仿宋_GB2312" w:hAnsi="Courier New" w:hint="eastAsia"/>
          <w:color w:val="000000"/>
          <w:kern w:val="0"/>
          <w:sz w:val="30"/>
          <w:szCs w:val="30"/>
        </w:rPr>
        <w:t>“五不准”不仅在内容上有深刻的理解，而且在意义上有真切的认识，并自觉地</w:t>
      </w:r>
      <w:proofErr w:type="gramStart"/>
      <w:r>
        <w:rPr>
          <w:rFonts w:ascii="仿宋_GB2312" w:eastAsia="仿宋_GB2312" w:hAnsi="Courier New" w:hint="eastAsia"/>
          <w:color w:val="000000"/>
          <w:kern w:val="0"/>
          <w:sz w:val="30"/>
          <w:szCs w:val="30"/>
        </w:rPr>
        <w:t>践行</w:t>
      </w:r>
      <w:proofErr w:type="gramEnd"/>
      <w:r>
        <w:rPr>
          <w:rFonts w:ascii="仿宋_GB2312" w:eastAsia="仿宋_GB2312" w:hAnsi="Courier New" w:hint="eastAsia"/>
          <w:color w:val="000000"/>
          <w:kern w:val="0"/>
          <w:sz w:val="30"/>
          <w:szCs w:val="30"/>
        </w:rPr>
        <w:t>。同时，通过</w:t>
      </w:r>
      <w:r>
        <w:rPr>
          <w:rFonts w:ascii="仿宋_GB2312" w:eastAsia="仿宋_GB2312" w:hint="eastAsia"/>
          <w:sz w:val="30"/>
          <w:szCs w:val="30"/>
        </w:rPr>
        <w:t>召开全校学生家长会，向家长宣传</w:t>
      </w:r>
      <w:r>
        <w:rPr>
          <w:rFonts w:ascii="仿宋_GB2312" w:eastAsia="仿宋_GB2312" w:hAnsi="Courier New" w:hint="eastAsia"/>
          <w:color w:val="000000"/>
          <w:kern w:val="0"/>
          <w:sz w:val="30"/>
          <w:szCs w:val="30"/>
        </w:rPr>
        <w:t>《奉贤区育贤小学师德建设“五不准”实施细则（修订版）》，并引导家长通过来信来电来访作好监督评议工作。</w:t>
      </w:r>
    </w:p>
    <w:p w:rsidR="00070A64" w:rsidRDefault="00070A64" w:rsidP="00070A64">
      <w:pPr>
        <w:spacing w:line="480" w:lineRule="exact"/>
        <w:ind w:firstLineChars="200" w:firstLine="600"/>
        <w:rPr>
          <w:rFonts w:ascii="仿宋_GB2312" w:eastAsia="仿宋_GB2312" w:hAnsi="Courier New"/>
          <w:color w:val="000000"/>
          <w:kern w:val="0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2、结合实际，制定《奉贤区育贤小学师德建设“五不准”实施细则（修订版）》，由全体教师大会（教代会）审议通过后，在校内进行公示，告知全体教师，并报教育局备案。</w:t>
      </w:r>
    </w:p>
    <w:p w:rsidR="00070A64" w:rsidRDefault="00070A64" w:rsidP="00070A64">
      <w:pPr>
        <w:spacing w:line="480" w:lineRule="exact"/>
        <w:ind w:firstLineChars="200" w:firstLine="600"/>
        <w:rPr>
          <w:rFonts w:ascii="仿宋_GB2312" w:eastAsia="仿宋_GB2312" w:hAnsi="Courier New"/>
          <w:color w:val="000000"/>
          <w:kern w:val="0"/>
          <w:sz w:val="30"/>
          <w:szCs w:val="30"/>
        </w:rPr>
      </w:pPr>
      <w:r>
        <w:rPr>
          <w:rFonts w:ascii="仿宋_GB2312" w:eastAsia="仿宋_GB2312" w:hAnsi="Courier New" w:hint="eastAsia"/>
          <w:color w:val="000000"/>
          <w:kern w:val="0"/>
          <w:sz w:val="30"/>
          <w:szCs w:val="30"/>
        </w:rPr>
        <w:t>3、</w:t>
      </w:r>
      <w:proofErr w:type="gramStart"/>
      <w:r>
        <w:rPr>
          <w:rFonts w:ascii="仿宋_GB2312" w:eastAsia="仿宋_GB2312" w:hAnsi="Courier New" w:hint="eastAsia"/>
          <w:color w:val="000000"/>
          <w:kern w:val="0"/>
          <w:sz w:val="30"/>
          <w:szCs w:val="30"/>
        </w:rPr>
        <w:t>签定</w:t>
      </w:r>
      <w:proofErr w:type="gramEnd"/>
      <w:r>
        <w:rPr>
          <w:rFonts w:ascii="仿宋_GB2312" w:eastAsia="仿宋_GB2312" w:hAnsi="Courier New" w:hint="eastAsia"/>
          <w:color w:val="000000"/>
          <w:kern w:val="0"/>
          <w:sz w:val="30"/>
          <w:szCs w:val="30"/>
        </w:rPr>
        <w:t>《承诺书》，明确责任。为规范师德建设，认真落实“五不准”要求，学校教师</w:t>
      </w:r>
      <w:proofErr w:type="gramStart"/>
      <w:r>
        <w:rPr>
          <w:rFonts w:ascii="仿宋_GB2312" w:eastAsia="仿宋_GB2312" w:hAnsi="Courier New" w:hint="eastAsia"/>
          <w:color w:val="000000"/>
          <w:kern w:val="0"/>
          <w:sz w:val="30"/>
          <w:szCs w:val="30"/>
        </w:rPr>
        <w:t>签定</w:t>
      </w:r>
      <w:proofErr w:type="gramEnd"/>
      <w:r>
        <w:rPr>
          <w:rFonts w:ascii="仿宋_GB2312" w:eastAsia="仿宋_GB2312" w:hAnsi="Courier New" w:hint="eastAsia"/>
          <w:color w:val="000000"/>
          <w:kern w:val="0"/>
          <w:sz w:val="30"/>
          <w:szCs w:val="30"/>
        </w:rPr>
        <w:t>《承诺书》，</w:t>
      </w:r>
      <w:proofErr w:type="gramStart"/>
      <w:r>
        <w:rPr>
          <w:rFonts w:ascii="仿宋_GB2312" w:eastAsia="仿宋_GB2312" w:hAnsi="Courier New" w:hint="eastAsia"/>
          <w:color w:val="000000"/>
          <w:kern w:val="0"/>
          <w:sz w:val="30"/>
          <w:szCs w:val="30"/>
        </w:rPr>
        <w:t>作出</w:t>
      </w:r>
      <w:proofErr w:type="gramEnd"/>
      <w:r>
        <w:rPr>
          <w:rFonts w:ascii="仿宋_GB2312" w:eastAsia="仿宋_GB2312" w:hAnsi="Courier New" w:hint="eastAsia"/>
          <w:color w:val="000000"/>
          <w:kern w:val="0"/>
          <w:sz w:val="30"/>
          <w:szCs w:val="30"/>
        </w:rPr>
        <w:t>遵守师德“五不准”的承诺。</w:t>
      </w:r>
    </w:p>
    <w:p w:rsidR="00070A64" w:rsidRDefault="00070A64" w:rsidP="00070A64">
      <w:pPr>
        <w:spacing w:line="480" w:lineRule="exact"/>
        <w:ind w:firstLineChars="200" w:firstLine="600"/>
        <w:rPr>
          <w:rFonts w:ascii="仿宋_GB2312" w:eastAsia="仿宋_GB2312" w:hAnsi="Courier New"/>
          <w:color w:val="000000"/>
          <w:kern w:val="0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4</w:t>
      </w:r>
      <w:r>
        <w:rPr>
          <w:rFonts w:ascii="仿宋_GB2312" w:eastAsia="仿宋_GB2312" w:hAnsi="Courier New" w:hint="eastAsia"/>
          <w:color w:val="000000"/>
          <w:kern w:val="0"/>
          <w:sz w:val="30"/>
          <w:szCs w:val="30"/>
        </w:rPr>
        <w:t>、违规问题，及时处理。建立师德重大问题报告制度，对本单位教师违反“五不准”的行为，隐瞒不报，压案不查，包庇袒护，处置不当，造成恶劣影响的，接受教育局从严追究学校领导的责任。</w:t>
      </w:r>
    </w:p>
    <w:p w:rsidR="00070A64" w:rsidRDefault="00070A64" w:rsidP="00070A64">
      <w:pPr>
        <w:pStyle w:val="a3"/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、职能部门，加强督查。学校各部室、年级组、教研组，主动负责做好宣传工作，通过各类媒体营造全社会了解《奉贤区育贤小学师德建设“五不准”实施细则（修订版）》的氛围，向教师提出规范师德的倡议。负责相关制度、措施的落实和执行情况的监督检查。</w:t>
      </w:r>
    </w:p>
    <w:p w:rsidR="00070A64" w:rsidRDefault="00070A64" w:rsidP="00070A64">
      <w:pPr>
        <w:pStyle w:val="a3"/>
        <w:spacing w:line="480" w:lineRule="exact"/>
        <w:ind w:firstLineChars="200" w:firstLine="600"/>
        <w:rPr>
          <w:rFonts w:ascii="仿宋_GB2312" w:eastAsia="仿宋_GB2312" w:hAnsi="Courier New"/>
          <w:color w:val="000000"/>
          <w:kern w:val="0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>5、举报渠道，畅通无阻。教育局、学校设立举报箱，公开举报电话，教育局的举报电话：37597020、37597027、37597032，学校的举报电话：</w:t>
      </w:r>
      <w:proofErr w:type="gramStart"/>
      <w:r>
        <w:rPr>
          <w:rFonts w:ascii="仿宋_GB2312" w:eastAsia="仿宋_GB2312" w:hint="eastAsia"/>
          <w:sz w:val="30"/>
          <w:szCs w:val="30"/>
        </w:rPr>
        <w:t>书记室</w:t>
      </w:r>
      <w:proofErr w:type="gramEnd"/>
      <w:r>
        <w:rPr>
          <w:rFonts w:ascii="仿宋_GB2312" w:eastAsia="仿宋_GB2312" w:hint="eastAsia"/>
          <w:sz w:val="30"/>
          <w:szCs w:val="30"/>
        </w:rPr>
        <w:t>37100596、校长室37101133。希望广大师生、家长和其他人员对教师违反“五不准”的行为予以举报，学校有关部门将做好保密工作。</w:t>
      </w:r>
    </w:p>
    <w:p w:rsidR="00070A64" w:rsidRDefault="00070A64" w:rsidP="00070A64">
      <w:pPr>
        <w:spacing w:line="480" w:lineRule="exact"/>
        <w:ind w:firstLineChars="200" w:firstLine="600"/>
        <w:rPr>
          <w:rFonts w:ascii="黑体" w:eastAsia="黑体" w:hAnsi="黑体"/>
          <w:color w:val="000000"/>
          <w:kern w:val="0"/>
          <w:sz w:val="30"/>
          <w:szCs w:val="30"/>
        </w:rPr>
      </w:pPr>
      <w:r>
        <w:rPr>
          <w:rFonts w:ascii="黑体" w:eastAsia="黑体" w:hAnsi="黑体" w:hint="eastAsia"/>
          <w:color w:val="000000"/>
          <w:kern w:val="0"/>
          <w:sz w:val="30"/>
          <w:szCs w:val="30"/>
        </w:rPr>
        <w:t>四、本实施细则从公布之日起执行。</w:t>
      </w:r>
    </w:p>
    <w:p w:rsidR="00070A64" w:rsidRDefault="00070A64" w:rsidP="00070A64">
      <w:pPr>
        <w:spacing w:line="480" w:lineRule="exact"/>
        <w:ind w:firstLineChars="200" w:firstLine="600"/>
        <w:rPr>
          <w:rFonts w:ascii="仿宋_GB2312" w:eastAsia="仿宋_GB2312" w:hAnsi="Courier New"/>
          <w:color w:val="000000"/>
          <w:kern w:val="0"/>
          <w:sz w:val="30"/>
          <w:szCs w:val="30"/>
        </w:rPr>
      </w:pPr>
    </w:p>
    <w:p w:rsidR="00070A64" w:rsidRDefault="00070A64" w:rsidP="00070A64">
      <w:pPr>
        <w:spacing w:line="480" w:lineRule="exact"/>
        <w:ind w:firstLineChars="200" w:firstLine="600"/>
        <w:rPr>
          <w:rFonts w:ascii="仿宋_GB2312" w:eastAsia="仿宋_GB2312" w:hAnsi="Courier New"/>
          <w:color w:val="000000"/>
          <w:kern w:val="0"/>
          <w:sz w:val="30"/>
          <w:szCs w:val="30"/>
        </w:rPr>
      </w:pPr>
      <w:r>
        <w:rPr>
          <w:rFonts w:ascii="仿宋_GB2312" w:eastAsia="仿宋_GB2312" w:hAnsi="Courier New" w:hint="eastAsia"/>
          <w:color w:val="000000"/>
          <w:kern w:val="0"/>
          <w:sz w:val="30"/>
          <w:szCs w:val="30"/>
        </w:rPr>
        <w:t xml:space="preserve">                                  </w:t>
      </w:r>
    </w:p>
    <w:p w:rsidR="00070A64" w:rsidRDefault="00070A64" w:rsidP="00070A64">
      <w:pPr>
        <w:spacing w:line="480" w:lineRule="exact"/>
        <w:ind w:firstLineChars="200" w:firstLine="600"/>
        <w:rPr>
          <w:rFonts w:ascii="仿宋_GB2312" w:eastAsia="仿宋_GB2312" w:hAnsi="Courier New"/>
          <w:color w:val="000000"/>
          <w:kern w:val="0"/>
          <w:sz w:val="30"/>
          <w:szCs w:val="30"/>
        </w:rPr>
      </w:pPr>
      <w:r>
        <w:rPr>
          <w:rFonts w:ascii="仿宋_GB2312" w:eastAsia="仿宋_GB2312" w:hAnsi="Courier New" w:hint="eastAsia"/>
          <w:color w:val="000000"/>
          <w:kern w:val="0"/>
          <w:sz w:val="30"/>
          <w:szCs w:val="30"/>
        </w:rPr>
        <w:t xml:space="preserve">                               奉贤区育贤小学</w:t>
      </w:r>
    </w:p>
    <w:p w:rsidR="00070A64" w:rsidRDefault="00070A64" w:rsidP="00070A64">
      <w:pPr>
        <w:spacing w:line="480" w:lineRule="exact"/>
        <w:ind w:firstLineChars="200" w:firstLine="600"/>
        <w:rPr>
          <w:rFonts w:ascii="仿宋_GB2312" w:eastAsia="仿宋_GB2312" w:hAnsi="Courier New"/>
          <w:color w:val="000000"/>
          <w:kern w:val="0"/>
          <w:sz w:val="30"/>
          <w:szCs w:val="30"/>
        </w:rPr>
      </w:pPr>
      <w:r>
        <w:rPr>
          <w:rFonts w:ascii="仿宋_GB2312" w:eastAsia="仿宋_GB2312" w:hAnsi="Courier New" w:hint="eastAsia"/>
          <w:color w:val="000000"/>
          <w:kern w:val="0"/>
          <w:sz w:val="30"/>
          <w:szCs w:val="30"/>
        </w:rPr>
        <w:t xml:space="preserve">                               201</w:t>
      </w:r>
      <w:r w:rsidR="008C70A0">
        <w:rPr>
          <w:rFonts w:ascii="仿宋_GB2312" w:eastAsia="仿宋_GB2312" w:hAnsi="Courier New" w:hint="eastAsia"/>
          <w:color w:val="000000"/>
          <w:kern w:val="0"/>
          <w:sz w:val="30"/>
          <w:szCs w:val="30"/>
        </w:rPr>
        <w:t>7</w:t>
      </w:r>
      <w:r>
        <w:rPr>
          <w:rFonts w:ascii="仿宋_GB2312" w:eastAsia="仿宋_GB2312" w:hAnsi="Courier New" w:hint="eastAsia"/>
          <w:color w:val="000000"/>
          <w:kern w:val="0"/>
          <w:sz w:val="30"/>
          <w:szCs w:val="30"/>
        </w:rPr>
        <w:t>年</w:t>
      </w:r>
      <w:r w:rsidR="008C70A0">
        <w:rPr>
          <w:rFonts w:ascii="仿宋_GB2312" w:eastAsia="仿宋_GB2312" w:hAnsi="Courier New" w:hint="eastAsia"/>
          <w:color w:val="000000"/>
          <w:kern w:val="0"/>
          <w:sz w:val="30"/>
          <w:szCs w:val="30"/>
        </w:rPr>
        <w:t>5</w:t>
      </w:r>
      <w:r>
        <w:rPr>
          <w:rFonts w:ascii="仿宋_GB2312" w:eastAsia="仿宋_GB2312" w:hAnsi="Courier New" w:hint="eastAsia"/>
          <w:color w:val="000000"/>
          <w:kern w:val="0"/>
          <w:sz w:val="30"/>
          <w:szCs w:val="30"/>
        </w:rPr>
        <w:t>月</w:t>
      </w:r>
      <w:r w:rsidR="008C70A0">
        <w:rPr>
          <w:rFonts w:ascii="仿宋_GB2312" w:eastAsia="仿宋_GB2312" w:hAnsi="Courier New" w:hint="eastAsia"/>
          <w:color w:val="000000"/>
          <w:kern w:val="0"/>
          <w:sz w:val="30"/>
          <w:szCs w:val="30"/>
        </w:rPr>
        <w:t>2</w:t>
      </w:r>
      <w:bookmarkStart w:id="0" w:name="_GoBack"/>
      <w:bookmarkEnd w:id="0"/>
      <w:r>
        <w:rPr>
          <w:rFonts w:ascii="仿宋_GB2312" w:eastAsia="仿宋_GB2312" w:hAnsi="Courier New" w:hint="eastAsia"/>
          <w:color w:val="000000"/>
          <w:kern w:val="0"/>
          <w:sz w:val="30"/>
          <w:szCs w:val="30"/>
        </w:rPr>
        <w:t>2日</w:t>
      </w:r>
    </w:p>
    <w:p w:rsidR="00761B8B" w:rsidRDefault="00761B8B"/>
    <w:sectPr w:rsidR="00761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DA6" w:rsidRDefault="00272DA6" w:rsidP="00B27B20">
      <w:r>
        <w:separator/>
      </w:r>
    </w:p>
  </w:endnote>
  <w:endnote w:type="continuationSeparator" w:id="0">
    <w:p w:rsidR="00272DA6" w:rsidRDefault="00272DA6" w:rsidP="00B27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DA6" w:rsidRDefault="00272DA6" w:rsidP="00B27B20">
      <w:r>
        <w:separator/>
      </w:r>
    </w:p>
  </w:footnote>
  <w:footnote w:type="continuationSeparator" w:id="0">
    <w:p w:rsidR="00272DA6" w:rsidRDefault="00272DA6" w:rsidP="00B27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A64"/>
    <w:rsid w:val="00056C94"/>
    <w:rsid w:val="00070A64"/>
    <w:rsid w:val="00272DA6"/>
    <w:rsid w:val="00761B8B"/>
    <w:rsid w:val="008C3AC0"/>
    <w:rsid w:val="008C70A0"/>
    <w:rsid w:val="009302AA"/>
    <w:rsid w:val="00B27B20"/>
    <w:rsid w:val="00C6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A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070A64"/>
    <w:pPr>
      <w:spacing w:after="120"/>
    </w:pPr>
  </w:style>
  <w:style w:type="character" w:customStyle="1" w:styleId="Char">
    <w:name w:val="正文文本 Char"/>
    <w:basedOn w:val="a0"/>
    <w:link w:val="a3"/>
    <w:semiHidden/>
    <w:rsid w:val="00070A64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B27B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27B2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27B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27B2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A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070A64"/>
    <w:pPr>
      <w:spacing w:after="120"/>
    </w:pPr>
  </w:style>
  <w:style w:type="character" w:customStyle="1" w:styleId="Char">
    <w:name w:val="正文文本 Char"/>
    <w:basedOn w:val="a0"/>
    <w:link w:val="a3"/>
    <w:semiHidden/>
    <w:rsid w:val="00070A64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B27B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27B2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27B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27B2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6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265</Words>
  <Characters>1515</Characters>
  <Application>Microsoft Office Word</Application>
  <DocSecurity>0</DocSecurity>
  <Lines>12</Lines>
  <Paragraphs>3</Paragraphs>
  <ScaleCrop>false</ScaleCrop>
  <Company>微软公司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zjc</dc:creator>
  <cp:lastModifiedBy>zjc</cp:lastModifiedBy>
  <cp:revision>6</cp:revision>
  <dcterms:created xsi:type="dcterms:W3CDTF">2017-05-24T06:05:00Z</dcterms:created>
  <dcterms:modified xsi:type="dcterms:W3CDTF">2019-09-24T02:51:00Z</dcterms:modified>
</cp:coreProperties>
</file>