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第16周外出安排</w:t>
      </w:r>
    </w:p>
    <w:p>
      <w:pPr>
        <w:wordWrap w:val="0"/>
        <w:jc w:val="right"/>
      </w:pPr>
      <w:r>
        <w:rPr>
          <w:rFonts w:hint="eastAsia"/>
        </w:rPr>
        <w:t xml:space="preserve">     </w:t>
      </w:r>
    </w:p>
    <w:tbl>
      <w:tblPr>
        <w:tblStyle w:val="4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2019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日（周一）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下午（半天）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pStyle w:val="6"/>
              <w:spacing w:line="440" w:lineRule="atLeas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语文和图书联合教研</w:t>
            </w:r>
          </w:p>
          <w:p>
            <w:pPr>
              <w:pStyle w:val="6"/>
              <w:spacing w:line="440" w:lineRule="atLeas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一平三端信息技术下的整书阅读教学设计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创新课程资源开发，助力教学方式变革</w:t>
            </w:r>
          </w:p>
          <w:p>
            <w:pPr>
              <w:tabs>
                <w:tab w:val="left" w:pos="1800"/>
              </w:tabs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课堂教学：《窗边的小豆豆》导读课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</w:p>
          <w:p>
            <w:pPr>
              <w:tabs>
                <w:tab w:val="left" w:pos="1800"/>
              </w:tabs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专题交流：整书阅读教学流程范式与相关问题研究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180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（全国名优小学校整书课程课例化项目负责人、全国首例儿童影视读写课程独立开发与研究者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谢建萍老师执教并主讲）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eastAsia="zh-CN"/>
              </w:rPr>
              <w:t>顾陈超、汤敏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奉贤区弘文学校 （蒋莉莉）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2019年12月17日（周二）13：00下午（半天）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“聚焦核心素养  关注学习经历”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----五年级第八单元单元教学展示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1.课堂教学展示</w:t>
            </w:r>
          </w:p>
          <w:p>
            <w:pPr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五年级   25.《忆读书》（精读课文）</w:t>
            </w:r>
          </w:p>
          <w:p>
            <w:pPr>
              <w:pStyle w:val="6"/>
              <w:ind w:left="2835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——执教：徐汇区逸夫小学 黄菊慧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五年级  27*.《我的“长生果”》（略读课文）</w:t>
            </w:r>
          </w:p>
          <w:p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——执教：徐汇实验小学  张黎敏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2.微讲座  徐汇区教育学院  高永娟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-方正超大字符集"/>
                <w:color w:val="0000FF"/>
                <w:szCs w:val="21"/>
                <w:lang w:eastAsia="zh-CN"/>
              </w:rPr>
              <w:t>尹彩丽、陈瑜、唐晓霞、钱晓萌、鞠晓慧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解放路小学多功能厅（蒋莉莉 张海萍）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2019年12月18日（周三）8：10上午（半天）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合格教研组验收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尹彩丽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思言小学</w:t>
            </w:r>
            <w:r>
              <w:rPr>
                <w:rFonts w:hint="eastAsia" w:ascii="宋体" w:hAnsi="宋体" w:cs="宋体-方正超大字符集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（蒋莉莉 张海萍）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2019年12月18日（周三）13：00下午（半天）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“聚焦核心素养  关注学习经历”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----三年级第八单元单元教学展示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1.课堂教学展示</w:t>
            </w:r>
          </w:p>
          <w:p>
            <w:pPr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三年级   25.《掌声》（精读课文）</w:t>
            </w:r>
          </w:p>
          <w:p>
            <w:pPr>
              <w:pStyle w:val="6"/>
              <w:ind w:left="2835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——执教：思言小学 陈佳妮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五年级  27.《灰雀》（精读课文）</w:t>
            </w:r>
          </w:p>
          <w:p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——执教：思言小学  尹怡雯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2.微讲座   三年级第八单元教材教法分析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-----  教育学院   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color w:val="0000FF"/>
                <w:szCs w:val="21"/>
                <w:lang w:eastAsia="zh-CN"/>
              </w:rPr>
              <w:t>尹彩丽、方玮亭、季梦芸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奉贤区思言小学 （蒋莉莉）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因周二下午徐汇教育学院前来送教，故本区的教研活动安排在周三下午，工作带来不便，敬请谅解，谢谢！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书法（中小学）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2019</w:t>
            </w:r>
            <w:r>
              <w:rPr>
                <w:rFonts w:hint="eastAsia" w:ascii="宋体" w:hAnsi="宋体"/>
                <w:kern w:val="0"/>
                <w:szCs w:val="21"/>
              </w:rPr>
              <w:t>年12月17日（星期二）上午8:30（一天）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奉贤区书法骨干教师提高班培训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汤怡云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教育学院（朱勤华）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学员来培训时带好文房四宝及字帖。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2019年12月17日（星期二）下午12：30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古华小学体育优秀教研组复验暨展示研讨活动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1.12：30-13：10  查看资料、访谈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2.13：15-13：50  随堂听课、课堂展示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3.14：00-14：30  教研活动展示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4.14：40-15：10  组长汇报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5.15：20-16：00  汇总反馈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陈立、张晓鑫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360" w:lineRule="exact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古华小学（倪伟）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1.中心组教师12：30分到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2.教研组长13：10分到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3.风雨无阻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17</w:t>
            </w:r>
            <w:r>
              <w:rPr>
                <w:rFonts w:hint="eastAsia" w:ascii="宋体" w:hAnsi="宋体"/>
                <w:color w:val="000000"/>
                <w:szCs w:val="21"/>
              </w:rPr>
              <w:t>日 （星期二）8：3</w:t>
            </w:r>
            <w:r>
              <w:rPr>
                <w:rFonts w:ascii="宋体" w:hAnsi="宋体"/>
                <w:color w:val="000000"/>
                <w:szCs w:val="21"/>
              </w:rPr>
              <w:t>0——16</w:t>
            </w:r>
            <w:r>
              <w:rPr>
                <w:rFonts w:hint="eastAsia" w:ascii="宋体" w:hAnsi="宋体"/>
                <w:color w:val="000000"/>
                <w:szCs w:val="21"/>
              </w:rPr>
              <w:t>：0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pStyle w:val="6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主题：科学实践中的人工智能运用探索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讲座：人工智能数字化技术运用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参观：交大植物园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实践：智能化实验与操作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 w:eastAsia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张杰、王志刚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8：3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奉贤区教育学院门口集中上车  （褚克斌）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2019年12月17日（周二）下午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“奉贤——浦东”音乐学科联合教研活动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主题：三类活动之“体验性”和“表现性”活动教学研讨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一、课堂教学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四年级《旋转的童年》 执教：浦东新区浦师附小 李丽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片段课：四年级《捉迷藏》  执教：奉城二小 熊滔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五年级《红蜻蜓》 执教：浦东新区东波小学  姚冰馨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二、交流研讨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吴颢、吴颖颖、黄曼婷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pStyle w:val="10"/>
              <w:widowControl/>
              <w:ind w:firstLine="0" w:firstLineChars="0"/>
              <w:jc w:val="left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奉教院附小四楼多功能厅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2019年12月18日（星期三）下午12:20 半天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cs="MVEUJB+é»ä½"/>
                <w:color w:val="000000"/>
                <w:spacing w:val="1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"/>
                <w:szCs w:val="21"/>
              </w:rPr>
              <w:t>活动内容：</w:t>
            </w:r>
            <w:r>
              <w:rPr>
                <w:rFonts w:ascii="宋体" w:hAnsi="宋体"/>
                <w:color w:val="000000"/>
                <w:spacing w:val="1"/>
                <w:szCs w:val="21"/>
              </w:rPr>
              <w:t>2019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奉贤区</w:t>
            </w:r>
            <w:r>
              <w:rPr>
                <w:rFonts w:ascii="宋体" w:hAnsi="宋体" w:cs="MVEUJB+é»ä½"/>
                <w:color w:val="000000"/>
                <w:spacing w:val="1"/>
                <w:szCs w:val="21"/>
              </w:rPr>
              <w:t>小学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生</w:t>
            </w:r>
            <w:r>
              <w:rPr>
                <w:rFonts w:ascii="宋体" w:hAnsi="宋体" w:cs="MVEUJB+é»ä½"/>
                <w:color w:val="000000"/>
                <w:spacing w:val="1"/>
                <w:szCs w:val="21"/>
              </w:rPr>
              <w:t>英语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小品</w:t>
            </w:r>
            <w:r>
              <w:rPr>
                <w:rFonts w:ascii="宋体" w:hAnsi="宋体" w:cs="MVEUJB+é»ä½"/>
                <w:color w:val="000000"/>
                <w:spacing w:val="1"/>
                <w:szCs w:val="21"/>
              </w:rPr>
              <w:t>展评</w:t>
            </w:r>
          </w:p>
          <w:p>
            <w:pPr>
              <w:tabs>
                <w:tab w:val="left" w:pos="312"/>
              </w:tabs>
              <w:ind w:firstLine="1060" w:firstLineChars="500"/>
              <w:rPr>
                <w:rFonts w:ascii="宋体" w:hAnsi="宋体" w:cs="MVEUJB+é»ä½"/>
                <w:color w:val="000000"/>
                <w:spacing w:val="1"/>
                <w:szCs w:val="21"/>
              </w:rPr>
            </w:pPr>
            <w:r>
              <w:rPr>
                <w:rFonts w:ascii="宋体" w:hAnsi="宋体"/>
                <w:color w:val="000000"/>
                <w:spacing w:val="1"/>
                <w:szCs w:val="21"/>
              </w:rPr>
              <w:t>2019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奉贤区</w:t>
            </w:r>
            <w:r>
              <w:rPr>
                <w:rFonts w:ascii="宋体" w:hAnsi="宋体" w:cs="MVEUJB+é»ä½"/>
                <w:color w:val="000000"/>
                <w:spacing w:val="1"/>
                <w:szCs w:val="21"/>
              </w:rPr>
              <w:t>小学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生</w:t>
            </w:r>
            <w:r>
              <w:rPr>
                <w:rFonts w:ascii="宋体" w:hAnsi="宋体" w:cs="MVEUJB+é»ä½"/>
                <w:color w:val="000000"/>
                <w:spacing w:val="1"/>
                <w:szCs w:val="21"/>
              </w:rPr>
              <w:t>英语</w:t>
            </w:r>
            <w:r>
              <w:rPr>
                <w:rFonts w:hint="eastAsia" w:ascii="宋体" w:hAnsi="宋体" w:cs="MVEUJB+é»ä½"/>
                <w:color w:val="000000"/>
                <w:spacing w:val="1"/>
                <w:szCs w:val="21"/>
              </w:rPr>
              <w:t>教师教学才艺展评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eastAsia="zh-CN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育贤小学（小英组）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2019年12月18日（星期三）下午1：00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“立足单元  寻道觅法  有效教学  培根铸魂——教学资源的运用”主题教研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1.课堂教学：一年级《13 美丽的冬天》（第一课时）</w:t>
            </w:r>
          </w:p>
          <w:p>
            <w:pPr>
              <w:widowControl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头桥小学  陆婷婷  执教一（1）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2.微讲座：《小学道德与法治教学资源的选择与运用》</w:t>
            </w:r>
          </w:p>
          <w:p>
            <w:pPr>
              <w:widowControl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区小学道德与法治教研员  魏敏霞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唐晓霞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头桥小学（魏敏霞）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1.若研修班学员任教一年级，请再选派一位教师参加，确保每校2位。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2.节约资源，就近拼车。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hint="eastAsia" w:ascii="宋体" w:hAnsi="宋体"/>
                <w:szCs w:val="21"/>
              </w:rPr>
              <w:t>年12月18日（周三）下午13：00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“聚焦成长问题 提升班级品质”——奉贤区主题班会联合研讨暨上海市班主任带头人陆敏工作室、奉贤区钱红名师工作室访学活动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潘姿屹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奉贤区解放路小学（</w:t>
            </w:r>
            <w:r>
              <w:rPr>
                <w:rFonts w:hint="eastAsia" w:ascii="宋体" w:hAnsi="宋体" w:cs="宋体"/>
                <w:szCs w:val="21"/>
              </w:rPr>
              <w:t>南桥镇南中路299号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请学员带好培训手册，提前10分钟到录播室进行班会观摩。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hint="eastAsia" w:ascii="宋体" w:hAnsi="宋体"/>
                <w:szCs w:val="21"/>
              </w:rPr>
              <w:t>年12月19日（周四）13：30（半天）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2019年度区职初班主任培训班结业考核</w:t>
            </w:r>
          </w:p>
          <w:p>
            <w:pPr>
              <w:spacing w:line="520" w:lineRule="exact"/>
              <w:ind w:left="1050" w:hanging="1050" w:hanging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考核流程：13:20——13:30     签到 </w:t>
            </w:r>
          </w:p>
          <w:p>
            <w:pPr>
              <w:spacing w:line="5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13:30——14:00     笔试</w:t>
            </w:r>
          </w:p>
          <w:p>
            <w:pPr>
              <w:spacing w:line="5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14:00——14:05     面试抽签</w:t>
            </w:r>
          </w:p>
          <w:p>
            <w:pPr>
              <w:spacing w:line="5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14:15——15:45     面试（分组进行）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汤怡云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请各位学员带好考试用品，13:20准时签到。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019</w:t>
            </w:r>
            <w:r>
              <w:rPr>
                <w:rFonts w:hint="eastAsia" w:ascii="宋体" w:hAnsi="宋体" w:cs="宋体"/>
                <w:szCs w:val="21"/>
              </w:rPr>
              <w:t>年12月18日（周三）下午1：15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科技创新型实践体验主题活动成果展示交流研讨会”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eastAsia="zh-CN"/>
              </w:rPr>
              <w:t>陈立、王志刚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上海帕丁顿双语学校（南桥镇奉浦社区八字桥路686号）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10．人工智能STEAM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2019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年12月18日</w:t>
            </w:r>
            <w:r>
              <w:rPr>
                <w:rFonts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12月19日   （8：30——16：00）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tbl>
            <w:tblPr>
              <w:tblStyle w:val="4"/>
              <w:tblW w:w="84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2"/>
              <w:gridCol w:w="1318"/>
              <w:gridCol w:w="57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342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时间</w:t>
                  </w:r>
                </w:p>
              </w:tc>
              <w:tc>
                <w:tcPr>
                  <w:tcW w:w="1318" w:type="dxa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项目</w:t>
                  </w:r>
                </w:p>
              </w:tc>
              <w:tc>
                <w:tcPr>
                  <w:tcW w:w="5770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jc w:val="center"/>
              </w:trPr>
              <w:tc>
                <w:tcPr>
                  <w:tcW w:w="134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月18日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（周三）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报告</w:t>
                  </w:r>
                </w:p>
              </w:tc>
              <w:tc>
                <w:tcPr>
                  <w:tcW w:w="5770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w w:val="90"/>
                      <w:szCs w:val="21"/>
                    </w:rPr>
                  </w:pPr>
                  <w:r>
                    <w:rPr>
                      <w:rFonts w:hint="eastAsia" w:ascii="宋体" w:hAnsi="宋体"/>
                      <w:w w:val="90"/>
                      <w:szCs w:val="21"/>
                    </w:rPr>
                    <w:t>《人工智能时代的中小学综合实践活动课程模式及其教室设计》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4" w:hRule="atLeast"/>
                <w:jc w:val="center"/>
              </w:trPr>
              <w:tc>
                <w:tcPr>
                  <w:tcW w:w="134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讲座与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实践</w:t>
                  </w:r>
                </w:p>
              </w:tc>
              <w:tc>
                <w:tcPr>
                  <w:tcW w:w="5770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校本化综合实践活动方案撰写</w:t>
                  </w:r>
                  <w:r>
                    <w:rPr>
                      <w:rFonts w:ascii="宋体" w:hAnsi="宋体"/>
                      <w:szCs w:val="21"/>
                    </w:rPr>
                    <w:t>与完善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9" w:hRule="atLeast"/>
                <w:jc w:val="center"/>
              </w:trPr>
              <w:tc>
                <w:tcPr>
                  <w:tcW w:w="134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月19日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（周四）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讲座与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实践</w:t>
                  </w:r>
                </w:p>
              </w:tc>
              <w:tc>
                <w:tcPr>
                  <w:tcW w:w="5770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基于“时间与生命”人工</w:t>
                  </w:r>
                  <w:r>
                    <w:rPr>
                      <w:rFonts w:ascii="宋体" w:hAnsi="宋体"/>
                      <w:szCs w:val="21"/>
                    </w:rPr>
                    <w:t>智能标准化制作</w:t>
                  </w:r>
                  <w:r>
                    <w:rPr>
                      <w:rFonts w:hint="eastAsia" w:ascii="宋体" w:hAnsi="宋体"/>
                      <w:szCs w:val="21"/>
                    </w:rPr>
                    <w:t>的</w:t>
                  </w:r>
                  <w:r>
                    <w:rPr>
                      <w:rFonts w:ascii="宋体" w:hAnsi="宋体"/>
                      <w:szCs w:val="21"/>
                    </w:rPr>
                    <w:t>实践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9" w:hRule="atLeast"/>
                <w:jc w:val="center"/>
              </w:trPr>
              <w:tc>
                <w:tcPr>
                  <w:tcW w:w="134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讲座与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实践</w:t>
                  </w:r>
                </w:p>
              </w:tc>
              <w:tc>
                <w:tcPr>
                  <w:tcW w:w="5770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基于</w:t>
                  </w:r>
                  <w:r>
                    <w:rPr>
                      <w:rFonts w:ascii="宋体" w:hAnsi="宋体"/>
                      <w:szCs w:val="21"/>
                    </w:rPr>
                    <w:t>“</w:t>
                  </w:r>
                  <w:r>
                    <w:rPr>
                      <w:rFonts w:hint="eastAsia" w:ascii="宋体" w:hAnsi="宋体"/>
                      <w:szCs w:val="21"/>
                    </w:rPr>
                    <w:t>时间</w:t>
                  </w:r>
                  <w:r>
                    <w:rPr>
                      <w:rFonts w:ascii="宋体" w:hAnsi="宋体"/>
                      <w:szCs w:val="21"/>
                    </w:rPr>
                    <w:t>与生命”</w:t>
                  </w:r>
                  <w:r>
                    <w:rPr>
                      <w:rFonts w:hint="eastAsia" w:ascii="宋体" w:hAnsi="宋体"/>
                      <w:szCs w:val="21"/>
                    </w:rPr>
                    <w:t>人工</w:t>
                  </w:r>
                  <w:r>
                    <w:rPr>
                      <w:rFonts w:ascii="宋体" w:hAnsi="宋体"/>
                      <w:szCs w:val="21"/>
                    </w:rPr>
                    <w:t>智能材料的创新</w:t>
                  </w:r>
                  <w:r>
                    <w:rPr>
                      <w:rFonts w:hint="eastAsia" w:ascii="宋体" w:hAnsi="宋体"/>
                      <w:szCs w:val="21"/>
                    </w:rPr>
                    <w:t>设计</w:t>
                  </w:r>
                </w:p>
              </w:tc>
            </w:tr>
          </w:tbl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宋静怡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Cs w:val="21"/>
              </w:rPr>
              <w:t>戴嘉俊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育</w:t>
            </w:r>
            <w:r>
              <w:rPr>
                <w:rFonts w:ascii="宋体" w:hAnsi="宋体"/>
                <w:color w:val="000000"/>
                <w:szCs w:val="21"/>
              </w:rPr>
              <w:t>贤</w:t>
            </w:r>
            <w:r>
              <w:rPr>
                <w:rFonts w:hint="eastAsia" w:ascii="宋体" w:hAnsi="宋体"/>
                <w:color w:val="000000"/>
                <w:szCs w:val="21"/>
              </w:rPr>
              <w:t>小学（九华路1289号）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6" w:type="dxa"/>
            <w:gridSpan w:val="2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019</w:t>
            </w:r>
            <w:r>
              <w:rPr>
                <w:rFonts w:hint="eastAsia" w:ascii="宋体" w:hAnsi="宋体" w:cs="宋体"/>
                <w:szCs w:val="21"/>
              </w:rPr>
              <w:t>年12月19日（周四）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信息化“合格校、优秀校、示范校”评估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color w:val="0000FF"/>
                <w:szCs w:val="21"/>
              </w:rPr>
              <w:t>季锦华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8753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教院附属实验小学（上午）</w:t>
            </w:r>
            <w:r>
              <w:rPr>
                <w:rFonts w:hint="eastAsia" w:ascii="Calibri" w:hAnsi="Calibri"/>
                <w:szCs w:val="21"/>
              </w:rPr>
              <w:t>星辰幼儿园 （下午）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VEUJB+é»ä½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0AB3"/>
    <w:multiLevelType w:val="multilevel"/>
    <w:tmpl w:val="7E140A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A0"/>
    <w:rsid w:val="00172CDA"/>
    <w:rsid w:val="001A6581"/>
    <w:rsid w:val="001B71A0"/>
    <w:rsid w:val="004009AC"/>
    <w:rsid w:val="004518E5"/>
    <w:rsid w:val="00547B1B"/>
    <w:rsid w:val="005D5991"/>
    <w:rsid w:val="00681681"/>
    <w:rsid w:val="006F0909"/>
    <w:rsid w:val="00710A43"/>
    <w:rsid w:val="007F127F"/>
    <w:rsid w:val="00803E1F"/>
    <w:rsid w:val="00954697"/>
    <w:rsid w:val="00972006"/>
    <w:rsid w:val="00B1105D"/>
    <w:rsid w:val="00B72BD3"/>
    <w:rsid w:val="00BB6774"/>
    <w:rsid w:val="00DC4758"/>
    <w:rsid w:val="558D78FB"/>
    <w:rsid w:val="5A4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rmal_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11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460</Words>
  <Characters>2626</Characters>
  <Lines>21</Lines>
  <Paragraphs>6</Paragraphs>
  <TotalTime>127</TotalTime>
  <ScaleCrop>false</ScaleCrop>
  <LinksUpToDate>false</LinksUpToDate>
  <CharactersWithSpaces>3080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2019-12-11T11:12:00Z</dcterms:created>
  <dc:creator>Office</dc:creator>
  <cp:lastModifiedBy>人淡如菊</cp:lastModifiedBy>
  <dcterms:modified xsi:type="dcterms:W3CDTF">2019-12-13T02:58:08Z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